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DC" w:rsidRPr="009A09DC" w:rsidRDefault="009A09DC" w:rsidP="009A09DC">
      <w:pPr>
        <w:spacing w:line="360" w:lineRule="auto"/>
        <w:jc w:val="center"/>
        <w:rPr>
          <w:rFonts w:asciiTheme="minorEastAsia" w:hAnsiTheme="minorEastAsia"/>
          <w:b/>
          <w:sz w:val="32"/>
          <w:szCs w:val="32"/>
        </w:rPr>
      </w:pPr>
      <w:bookmarkStart w:id="0" w:name="_GoBack"/>
      <w:bookmarkEnd w:id="0"/>
      <w:r w:rsidRPr="009A09DC">
        <w:rPr>
          <w:rFonts w:asciiTheme="minorEastAsia" w:hAnsiTheme="minorEastAsia"/>
          <w:b/>
          <w:sz w:val="32"/>
          <w:szCs w:val="32"/>
        </w:rPr>
        <w:t>中国共产党第十九届中央委员会第五次全体会议公报</w:t>
      </w:r>
    </w:p>
    <w:p w:rsidR="009A09DC" w:rsidRPr="009A09DC" w:rsidRDefault="009A09DC" w:rsidP="009A09DC">
      <w:pPr>
        <w:widowControl/>
        <w:shd w:val="clear" w:color="auto" w:fill="FAFBFC"/>
        <w:spacing w:line="360" w:lineRule="auto"/>
        <w:jc w:val="center"/>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新华社北京10月29日电</w:t>
      </w:r>
    </w:p>
    <w:p w:rsidR="009A09DC" w:rsidRPr="009A09DC" w:rsidRDefault="009A09DC" w:rsidP="009A09DC">
      <w:pPr>
        <w:widowControl/>
        <w:shd w:val="clear" w:color="auto" w:fill="FAFBFC"/>
        <w:spacing w:line="360" w:lineRule="auto"/>
        <w:jc w:val="center"/>
        <w:rPr>
          <w:rFonts w:asciiTheme="minorEastAsia" w:hAnsiTheme="minorEastAsia" w:cs="Helvetica"/>
          <w:color w:val="000000" w:themeColor="text1"/>
          <w:kern w:val="0"/>
          <w:sz w:val="30"/>
          <w:szCs w:val="30"/>
        </w:rPr>
      </w:pPr>
      <w:r w:rsidRPr="00695DA1">
        <w:rPr>
          <w:rFonts w:asciiTheme="minorEastAsia" w:hAnsiTheme="minorEastAsia" w:cs="Helvetica"/>
          <w:b/>
          <w:bCs/>
          <w:color w:val="000000" w:themeColor="text1"/>
          <w:kern w:val="0"/>
          <w:sz w:val="30"/>
          <w:szCs w:val="30"/>
        </w:rPr>
        <w:t>中国共产党第十九届中央委员会第五次全体会议公报</w:t>
      </w:r>
    </w:p>
    <w:p w:rsidR="009A09DC" w:rsidRPr="009A09DC" w:rsidRDefault="009A09DC" w:rsidP="009A09DC">
      <w:pPr>
        <w:widowControl/>
        <w:shd w:val="clear" w:color="auto" w:fill="FAFBFC"/>
        <w:spacing w:line="360" w:lineRule="auto"/>
        <w:jc w:val="center"/>
        <w:rPr>
          <w:rFonts w:asciiTheme="minorEastAsia" w:hAnsiTheme="minorEastAsia" w:cs="Helvetica"/>
          <w:color w:val="000000" w:themeColor="text1"/>
          <w:kern w:val="0"/>
          <w:sz w:val="24"/>
          <w:szCs w:val="24"/>
        </w:rPr>
      </w:pPr>
      <w:r w:rsidRPr="00695DA1">
        <w:rPr>
          <w:rFonts w:asciiTheme="minorEastAsia" w:hAnsiTheme="minorEastAsia" w:cs="Helvetica"/>
          <w:bCs/>
          <w:color w:val="000000" w:themeColor="text1"/>
          <w:kern w:val="0"/>
          <w:sz w:val="24"/>
          <w:szCs w:val="24"/>
        </w:rPr>
        <w:t>（2020年10月29日中国共产党第十九届中央委员会第五次全体会议通过）</w:t>
      </w:r>
    </w:p>
    <w:p w:rsidR="00695DA1" w:rsidRPr="00D210AE" w:rsidRDefault="00695DA1"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中国共产党第十九届中央委员会第五次全体会议，于2020年10月26日至29日在北京举行。</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出席这次全会的有，中央委员198人，候补中央委员166人。中央纪律检查委员会常务委员会委员和有关方面负责同志列席会议。党的十九大代表中的部分基层同志和专家学者也列席会议。</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全会由中央政治局主持。中央委员会总书记习近平作了重要讲话。</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全会听取和讨论了习近平受中央政治局委托作的工作报告，审议通过了《中共中央关于制定国民经济和社会发展第十四个五年规划和二〇三五年远景目标的建议》。习近平就《建议（讨论稿）》向全会作了说明。</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全会一致认为，面对错综复杂的国际形势、艰巨繁重的国内改革发展稳定任务特别是新冠肺炎疫情严重冲击，以习近平同志为核心的党中央不忘初心、牢记</w:t>
      </w:r>
      <w:r w:rsidRPr="009A09DC">
        <w:rPr>
          <w:rFonts w:asciiTheme="minorEastAsia" w:hAnsiTheme="minorEastAsia" w:cs="Helvetica"/>
          <w:color w:val="000000" w:themeColor="text1"/>
          <w:kern w:val="0"/>
          <w:sz w:val="24"/>
          <w:szCs w:val="24"/>
        </w:rPr>
        <w:lastRenderedPageBreak/>
        <w:t>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全会强调，全党全国各族人民要再接再厉、一鼓作气，确保如期打赢脱贫攻坚战，确保如期全面建成小康社会、实现第一个百年奋斗目标，为开启全面建设社会主义现代化国家新征程奠定坚实基础。</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w:t>
      </w:r>
      <w:r w:rsidRPr="009A09DC">
        <w:rPr>
          <w:rFonts w:asciiTheme="minorEastAsia" w:hAnsiTheme="minorEastAsia" w:cs="Helvetica"/>
          <w:color w:val="000000" w:themeColor="text1"/>
          <w:kern w:val="0"/>
          <w:sz w:val="24"/>
          <w:szCs w:val="24"/>
        </w:rPr>
        <w:lastRenderedPageBreak/>
        <w:t>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w:t>
      </w:r>
      <w:r w:rsidRPr="009A09DC">
        <w:rPr>
          <w:rFonts w:asciiTheme="minorEastAsia" w:hAnsiTheme="minorEastAsia" w:cs="Helvetica"/>
          <w:color w:val="000000" w:themeColor="text1"/>
          <w:kern w:val="0"/>
          <w:sz w:val="24"/>
          <w:szCs w:val="24"/>
        </w:rPr>
        <w:lastRenderedPageBreak/>
        <w:t>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w:t>
      </w:r>
      <w:r w:rsidRPr="009A09DC">
        <w:rPr>
          <w:rFonts w:asciiTheme="minorEastAsia" w:hAnsiTheme="minorEastAsia" w:cs="Helvetica"/>
          <w:color w:val="000000" w:themeColor="text1"/>
          <w:kern w:val="0"/>
          <w:sz w:val="24"/>
          <w:szCs w:val="24"/>
        </w:rPr>
        <w:lastRenderedPageBreak/>
        <w:t>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lastRenderedPageBreak/>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lastRenderedPageBreak/>
        <w:t>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9A09DC" w:rsidRPr="009A09DC" w:rsidRDefault="009A09DC" w:rsidP="00695DA1">
      <w:pPr>
        <w:widowControl/>
        <w:shd w:val="clear" w:color="auto" w:fill="FAFBFC"/>
        <w:spacing w:line="360" w:lineRule="auto"/>
        <w:ind w:firstLineChars="200" w:firstLine="480"/>
        <w:rPr>
          <w:rFonts w:asciiTheme="minorEastAsia" w:hAnsiTheme="minorEastAsia" w:cs="Helvetica"/>
          <w:color w:val="000000" w:themeColor="text1"/>
          <w:kern w:val="0"/>
          <w:sz w:val="24"/>
          <w:szCs w:val="24"/>
        </w:rPr>
      </w:pPr>
      <w:r w:rsidRPr="009A09DC">
        <w:rPr>
          <w:rFonts w:asciiTheme="minorEastAsia" w:hAnsiTheme="minorEastAsia" w:cs="Helvetica"/>
          <w:color w:val="000000" w:themeColor="text1"/>
          <w:kern w:val="0"/>
          <w:sz w:val="24"/>
          <w:szCs w:val="24"/>
        </w:rPr>
        <w:t>全会号召，全党全国各族人民要紧密团结在以习近平同志为核心的党中央周围，同心同德，顽强奋斗，夺取全面建设社会主义现代化国家新胜利！</w:t>
      </w:r>
    </w:p>
    <w:p w:rsidR="009A09DC" w:rsidRPr="009A09DC" w:rsidRDefault="009A09DC" w:rsidP="00D464BC">
      <w:pPr>
        <w:widowControl/>
        <w:shd w:val="clear" w:color="auto" w:fill="FAFBFC"/>
        <w:jc w:val="left"/>
        <w:outlineLvl w:val="0"/>
        <w:rPr>
          <w:rFonts w:asciiTheme="minorEastAsia" w:hAnsiTheme="minorEastAsia" w:cs="Helvetica"/>
          <w:b/>
          <w:color w:val="333333"/>
          <w:kern w:val="36"/>
          <w:sz w:val="44"/>
          <w:szCs w:val="44"/>
        </w:rPr>
      </w:pPr>
    </w:p>
    <w:p w:rsidR="009A09DC" w:rsidRDefault="009A09DC" w:rsidP="00D464BC">
      <w:pPr>
        <w:widowControl/>
        <w:shd w:val="clear" w:color="auto" w:fill="FAFBFC"/>
        <w:jc w:val="left"/>
        <w:outlineLvl w:val="0"/>
        <w:rPr>
          <w:rFonts w:asciiTheme="minorEastAsia" w:hAnsiTheme="minorEastAsia" w:cs="Helvetica"/>
          <w:b/>
          <w:color w:val="333333"/>
          <w:kern w:val="36"/>
          <w:sz w:val="44"/>
          <w:szCs w:val="44"/>
        </w:rPr>
      </w:pPr>
    </w:p>
    <w:p w:rsidR="009A09DC" w:rsidRDefault="009A09DC" w:rsidP="00D464BC">
      <w:pPr>
        <w:widowControl/>
        <w:shd w:val="clear" w:color="auto" w:fill="FAFBFC"/>
        <w:jc w:val="left"/>
        <w:outlineLvl w:val="0"/>
        <w:rPr>
          <w:rFonts w:asciiTheme="minorEastAsia" w:hAnsiTheme="minorEastAsia" w:cs="Helvetica"/>
          <w:b/>
          <w:color w:val="333333"/>
          <w:kern w:val="36"/>
          <w:sz w:val="44"/>
          <w:szCs w:val="44"/>
        </w:rPr>
      </w:pPr>
    </w:p>
    <w:p w:rsidR="009A09DC" w:rsidRDefault="009A09DC" w:rsidP="00D464BC">
      <w:pPr>
        <w:widowControl/>
        <w:shd w:val="clear" w:color="auto" w:fill="FAFBFC"/>
        <w:jc w:val="left"/>
        <w:outlineLvl w:val="0"/>
        <w:rPr>
          <w:rFonts w:asciiTheme="minorEastAsia" w:hAnsiTheme="minorEastAsia" w:cs="Helvetica"/>
          <w:b/>
          <w:color w:val="333333"/>
          <w:kern w:val="36"/>
          <w:sz w:val="44"/>
          <w:szCs w:val="44"/>
        </w:rPr>
      </w:pPr>
    </w:p>
    <w:p w:rsidR="009A09DC" w:rsidRDefault="009A09DC" w:rsidP="00D464BC">
      <w:pPr>
        <w:widowControl/>
        <w:shd w:val="clear" w:color="auto" w:fill="FAFBFC"/>
        <w:jc w:val="left"/>
        <w:outlineLvl w:val="0"/>
        <w:rPr>
          <w:rFonts w:asciiTheme="minorEastAsia" w:hAnsiTheme="minorEastAsia" w:cs="Helvetica"/>
          <w:b/>
          <w:color w:val="333333"/>
          <w:kern w:val="36"/>
          <w:sz w:val="44"/>
          <w:szCs w:val="44"/>
        </w:rPr>
      </w:pPr>
    </w:p>
    <w:p w:rsidR="009A09DC" w:rsidRDefault="009A09DC" w:rsidP="00D464BC">
      <w:pPr>
        <w:widowControl/>
        <w:shd w:val="clear" w:color="auto" w:fill="FAFBFC"/>
        <w:jc w:val="left"/>
        <w:outlineLvl w:val="0"/>
        <w:rPr>
          <w:rFonts w:asciiTheme="minorEastAsia" w:hAnsiTheme="minorEastAsia" w:cs="Helvetica"/>
          <w:b/>
          <w:color w:val="333333"/>
          <w:kern w:val="36"/>
          <w:sz w:val="44"/>
          <w:szCs w:val="44"/>
        </w:rPr>
      </w:pPr>
    </w:p>
    <w:p w:rsidR="00D226E5" w:rsidRDefault="00D226E5" w:rsidP="00D464BC">
      <w:pPr>
        <w:widowControl/>
        <w:shd w:val="clear" w:color="auto" w:fill="FAFBFC"/>
        <w:jc w:val="left"/>
        <w:outlineLvl w:val="0"/>
        <w:rPr>
          <w:rFonts w:asciiTheme="minorEastAsia" w:hAnsiTheme="minorEastAsia" w:cs="Helvetica"/>
          <w:b/>
          <w:color w:val="333333"/>
          <w:kern w:val="36"/>
          <w:sz w:val="44"/>
          <w:szCs w:val="44"/>
        </w:rPr>
        <w:sectPr w:rsidR="00D226E5">
          <w:pgSz w:w="11906" w:h="16838"/>
          <w:pgMar w:top="1440" w:right="1800" w:bottom="1440" w:left="1800" w:header="851" w:footer="992" w:gutter="0"/>
          <w:cols w:space="425"/>
          <w:docGrid w:type="lines" w:linePitch="312"/>
        </w:sectPr>
      </w:pPr>
    </w:p>
    <w:p w:rsidR="009A09DC" w:rsidRPr="005A4AA7" w:rsidRDefault="00C81F5A" w:rsidP="005A4AA7">
      <w:pPr>
        <w:pStyle w:val="1"/>
        <w:shd w:val="clear" w:color="auto" w:fill="FAFBFC"/>
        <w:spacing w:before="0" w:beforeAutospacing="0" w:after="0" w:afterAutospacing="0" w:line="360" w:lineRule="auto"/>
        <w:jc w:val="center"/>
        <w:rPr>
          <w:rFonts w:ascii="Helvetica" w:hAnsi="Helvetica" w:cs="Helvetica"/>
          <w:bCs w:val="0"/>
          <w:color w:val="000000" w:themeColor="text1"/>
          <w:sz w:val="36"/>
          <w:szCs w:val="36"/>
        </w:rPr>
      </w:pPr>
      <w:r w:rsidRPr="005A4AA7">
        <w:rPr>
          <w:rFonts w:ascii="Helvetica" w:hAnsi="Helvetica" w:cs="Helvetica"/>
          <w:bCs w:val="0"/>
          <w:color w:val="000000" w:themeColor="text1"/>
          <w:sz w:val="36"/>
          <w:szCs w:val="36"/>
        </w:rPr>
        <w:lastRenderedPageBreak/>
        <w:t>划重点！十九届五中全会要点条条与你相关</w:t>
      </w:r>
    </w:p>
    <w:p w:rsidR="005A4AA7" w:rsidRPr="005A4AA7" w:rsidRDefault="005A4AA7" w:rsidP="00FB0B4C">
      <w:pPr>
        <w:widowControl/>
        <w:shd w:val="clear" w:color="auto" w:fill="FAFBFC"/>
        <w:spacing w:beforeLines="25" w:before="78" w:line="360" w:lineRule="auto"/>
        <w:ind w:firstLineChars="200" w:firstLine="480"/>
        <w:jc w:val="left"/>
        <w:outlineLvl w:val="0"/>
        <w:rPr>
          <w:rFonts w:asciiTheme="minorEastAsia" w:hAnsiTheme="minorEastAsia" w:cs="Helvetica"/>
          <w:color w:val="000000" w:themeColor="text1"/>
          <w:sz w:val="24"/>
          <w:szCs w:val="24"/>
          <w:shd w:val="clear" w:color="auto" w:fill="FAFBFC"/>
        </w:rPr>
      </w:pPr>
    </w:p>
    <w:p w:rsidR="009A09DC" w:rsidRPr="005A4AA7" w:rsidRDefault="00C81F5A" w:rsidP="00FB0B4C">
      <w:pPr>
        <w:widowControl/>
        <w:shd w:val="clear" w:color="auto" w:fill="FAFBFC"/>
        <w:spacing w:beforeLines="25" w:before="78" w:line="360" w:lineRule="auto"/>
        <w:ind w:firstLineChars="200" w:firstLine="480"/>
        <w:jc w:val="left"/>
        <w:outlineLvl w:val="0"/>
        <w:rPr>
          <w:rFonts w:asciiTheme="minorEastAsia" w:hAnsiTheme="minorEastAsia" w:cs="Helvetica"/>
          <w:color w:val="000000" w:themeColor="text1"/>
          <w:sz w:val="24"/>
          <w:szCs w:val="24"/>
          <w:shd w:val="clear" w:color="auto" w:fill="FAFBFC"/>
        </w:rPr>
      </w:pPr>
      <w:r w:rsidRPr="005A4AA7">
        <w:rPr>
          <w:rFonts w:asciiTheme="minorEastAsia" w:hAnsiTheme="minorEastAsia" w:cs="Helvetica"/>
          <w:color w:val="000000" w:themeColor="text1"/>
          <w:sz w:val="24"/>
          <w:szCs w:val="24"/>
          <w:shd w:val="clear" w:color="auto" w:fill="FAFBFC"/>
        </w:rPr>
        <w:t>中国共产党第十九届中央委员会第五次全体会议，于2020年10月26日至29日在北京举行。全会听取和讨论了习近平受中央政治局委托作的工作报告，审议通过了《中共中央关于制定国民经济和社会发展第十四个五年规划和二〇三五年远景目标的建议》。公报有哪些重要内容？要点来了！</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“十三五”规划目标任务即将完成</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决胜全面建成小康社会取得决定性成就</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“十三五”时期，全面深化改革取得重大突破，全面依法治国取得重大进展，全面从严治党取得重大成果，国家治理体系和治理能力现代化加快推进，中国共产党领导和我国社会主义制度优势进一步彰显；</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预计二〇二〇年国内生产总值突破</w:t>
      </w:r>
      <w:r w:rsidRPr="005A4AA7">
        <w:rPr>
          <w:rFonts w:asciiTheme="minorEastAsia" w:hAnsiTheme="minorEastAsia" w:cs="Helvetica"/>
          <w:b/>
          <w:bCs/>
          <w:color w:val="000000" w:themeColor="text1"/>
          <w:kern w:val="0"/>
          <w:sz w:val="24"/>
          <w:szCs w:val="24"/>
        </w:rPr>
        <w:t>一百万亿</w:t>
      </w:r>
      <w:r w:rsidRPr="00C81F5A">
        <w:rPr>
          <w:rFonts w:asciiTheme="minorEastAsia" w:hAnsiTheme="minorEastAsia" w:cs="Helvetica"/>
          <w:color w:val="000000" w:themeColor="text1"/>
          <w:kern w:val="0"/>
          <w:sz w:val="24"/>
          <w:szCs w:val="24"/>
        </w:rPr>
        <w:t>元；</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脱贫攻坚成果举世瞩目，</w:t>
      </w:r>
      <w:r w:rsidRPr="005A4AA7">
        <w:rPr>
          <w:rFonts w:asciiTheme="minorEastAsia" w:hAnsiTheme="minorEastAsia" w:cs="Helvetica"/>
          <w:b/>
          <w:bCs/>
          <w:color w:val="000000" w:themeColor="text1"/>
          <w:kern w:val="0"/>
          <w:sz w:val="24"/>
          <w:szCs w:val="24"/>
        </w:rPr>
        <w:t>五千五百七十五万</w:t>
      </w:r>
      <w:r w:rsidRPr="00C81F5A">
        <w:rPr>
          <w:rFonts w:asciiTheme="minorEastAsia" w:hAnsiTheme="minorEastAsia" w:cs="Helvetica"/>
          <w:color w:val="000000" w:themeColor="text1"/>
          <w:kern w:val="0"/>
          <w:sz w:val="24"/>
          <w:szCs w:val="24"/>
        </w:rPr>
        <w:t>农村贫困人口实现脱贫；</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粮食年产量连续五年稳定在</w:t>
      </w:r>
      <w:r w:rsidRPr="005A4AA7">
        <w:rPr>
          <w:rFonts w:asciiTheme="minorEastAsia" w:hAnsiTheme="minorEastAsia" w:cs="Helvetica"/>
          <w:b/>
          <w:bCs/>
          <w:color w:val="000000" w:themeColor="text1"/>
          <w:kern w:val="0"/>
          <w:sz w:val="24"/>
          <w:szCs w:val="24"/>
        </w:rPr>
        <w:t>一万三千亿斤</w:t>
      </w:r>
      <w:r w:rsidRPr="00C81F5A">
        <w:rPr>
          <w:rFonts w:asciiTheme="minorEastAsia" w:hAnsiTheme="minorEastAsia" w:cs="Helvetica"/>
          <w:color w:val="000000" w:themeColor="text1"/>
          <w:kern w:val="0"/>
          <w:sz w:val="24"/>
          <w:szCs w:val="24"/>
        </w:rPr>
        <w:t>以上；</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污染防治力度加大，生态环境明显改善；</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对外开放持续扩大，共建“一带一路”成果丰硕；</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人民生活水平显著提高，高等教育进入普及化阶段，城镇新增就业超过</w:t>
      </w:r>
      <w:r w:rsidRPr="005A4AA7">
        <w:rPr>
          <w:rFonts w:asciiTheme="minorEastAsia" w:hAnsiTheme="minorEastAsia" w:cs="Helvetica"/>
          <w:b/>
          <w:bCs/>
          <w:color w:val="000000" w:themeColor="text1"/>
          <w:kern w:val="0"/>
          <w:sz w:val="24"/>
          <w:szCs w:val="24"/>
        </w:rPr>
        <w:t>六千万人</w:t>
      </w:r>
      <w:r w:rsidRPr="00C81F5A">
        <w:rPr>
          <w:rFonts w:asciiTheme="minorEastAsia" w:hAnsiTheme="minorEastAsia" w:cs="Helvetica"/>
          <w:color w:val="000000" w:themeColor="text1"/>
          <w:kern w:val="0"/>
          <w:sz w:val="24"/>
          <w:szCs w:val="24"/>
        </w:rPr>
        <w:t>，建成世界上规模最大的社会保障体系，基本医疗保险覆盖超过</w:t>
      </w:r>
      <w:r w:rsidRPr="005A4AA7">
        <w:rPr>
          <w:rFonts w:asciiTheme="minorEastAsia" w:hAnsiTheme="minorEastAsia" w:cs="Helvetica"/>
          <w:b/>
          <w:bCs/>
          <w:color w:val="000000" w:themeColor="text1"/>
          <w:kern w:val="0"/>
          <w:sz w:val="24"/>
          <w:szCs w:val="24"/>
        </w:rPr>
        <w:t>十三亿人</w:t>
      </w:r>
      <w:r w:rsidRPr="00C81F5A">
        <w:rPr>
          <w:rFonts w:asciiTheme="minorEastAsia" w:hAnsiTheme="minorEastAsia" w:cs="Helvetica"/>
          <w:color w:val="000000" w:themeColor="text1"/>
          <w:kern w:val="0"/>
          <w:sz w:val="24"/>
          <w:szCs w:val="24"/>
        </w:rPr>
        <w:t>，基本养老保险覆盖近</w:t>
      </w:r>
      <w:r w:rsidRPr="005A4AA7">
        <w:rPr>
          <w:rFonts w:asciiTheme="minorEastAsia" w:hAnsiTheme="minorEastAsia" w:cs="Helvetica"/>
          <w:b/>
          <w:bCs/>
          <w:color w:val="000000" w:themeColor="text1"/>
          <w:kern w:val="0"/>
          <w:sz w:val="24"/>
          <w:szCs w:val="24"/>
        </w:rPr>
        <w:t>十亿人</w:t>
      </w:r>
      <w:r w:rsidRPr="00C81F5A">
        <w:rPr>
          <w:rFonts w:asciiTheme="minorEastAsia" w:hAnsiTheme="minorEastAsia" w:cs="Helvetica"/>
          <w:color w:val="000000" w:themeColor="text1"/>
          <w:kern w:val="0"/>
          <w:sz w:val="24"/>
          <w:szCs w:val="24"/>
        </w:rPr>
        <w:t>，新冠肺炎疫情防控取得重大战略成果；</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文化事业和文化产业繁荣发展；</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国防和军队建设水平大幅提升，军队组织形态实现重大变革；</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国家安全全面加强，社会保持和谐稳定。</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“十四五”经济社会发展主要目标</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经济发展取得新成效</w:t>
      </w:r>
      <w:r w:rsidRPr="00C81F5A">
        <w:rPr>
          <w:rFonts w:asciiTheme="minorEastAsia" w:hAnsiTheme="minorEastAsia" w:cs="Helvetica"/>
          <w:color w:val="000000" w:themeColor="text1"/>
          <w:kern w:val="0"/>
          <w:sz w:val="24"/>
          <w:szCs w:val="24"/>
        </w:rPr>
        <w:t>，在质量效益明显提升的基础上实现经济持续健康发展，增长潜力充分发挥，国内市场更加强大，经济结构更加优化，</w:t>
      </w:r>
      <w:r w:rsidRPr="005A4AA7">
        <w:rPr>
          <w:rFonts w:asciiTheme="minorEastAsia" w:hAnsiTheme="minorEastAsia" w:cs="Helvetica"/>
          <w:b/>
          <w:bCs/>
          <w:color w:val="000000" w:themeColor="text1"/>
          <w:kern w:val="0"/>
          <w:sz w:val="24"/>
          <w:szCs w:val="24"/>
        </w:rPr>
        <w:t>创新能力显著提升，</w:t>
      </w:r>
      <w:r w:rsidRPr="005A4AA7">
        <w:rPr>
          <w:rFonts w:asciiTheme="minorEastAsia" w:hAnsiTheme="minorEastAsia" w:cs="Helvetica"/>
          <w:b/>
          <w:bCs/>
          <w:color w:val="000000" w:themeColor="text1"/>
          <w:kern w:val="0"/>
          <w:sz w:val="24"/>
          <w:szCs w:val="24"/>
        </w:rPr>
        <w:lastRenderedPageBreak/>
        <w:t>产业基础高级化、产业链现代化水平明显提高</w:t>
      </w:r>
      <w:r w:rsidRPr="00C81F5A">
        <w:rPr>
          <w:rFonts w:asciiTheme="minorEastAsia" w:hAnsiTheme="minorEastAsia" w:cs="Helvetica"/>
          <w:color w:val="000000" w:themeColor="text1"/>
          <w:kern w:val="0"/>
          <w:sz w:val="24"/>
          <w:szCs w:val="24"/>
        </w:rPr>
        <w:t>，农业基础更加稳固，城乡区域发展协调性明显增强，现代化经济体系建设取得重大进展；</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改革开放迈出新步伐</w:t>
      </w:r>
      <w:r w:rsidRPr="00C81F5A">
        <w:rPr>
          <w:rFonts w:asciiTheme="minorEastAsia" w:hAnsiTheme="minorEastAsia" w:cs="Helvetica"/>
          <w:color w:val="000000" w:themeColor="text1"/>
          <w:kern w:val="0"/>
          <w:sz w:val="24"/>
          <w:szCs w:val="24"/>
        </w:rPr>
        <w:t>，社会主义市场经济体制更加完善，</w:t>
      </w:r>
      <w:r w:rsidRPr="005A4AA7">
        <w:rPr>
          <w:rFonts w:asciiTheme="minorEastAsia" w:hAnsiTheme="minorEastAsia" w:cs="Helvetica"/>
          <w:b/>
          <w:bCs/>
          <w:color w:val="000000" w:themeColor="text1"/>
          <w:kern w:val="0"/>
          <w:sz w:val="24"/>
          <w:szCs w:val="24"/>
        </w:rPr>
        <w:t>高标准市场体系基本建成</w:t>
      </w:r>
      <w:r w:rsidRPr="00C81F5A">
        <w:rPr>
          <w:rFonts w:asciiTheme="minorEastAsia" w:hAnsiTheme="minorEastAsia" w:cs="Helvetica"/>
          <w:color w:val="000000" w:themeColor="text1"/>
          <w:kern w:val="0"/>
          <w:sz w:val="24"/>
          <w:szCs w:val="24"/>
        </w:rPr>
        <w:t>，市场主体更加充满活力，</w:t>
      </w:r>
      <w:r w:rsidRPr="005A4AA7">
        <w:rPr>
          <w:rFonts w:asciiTheme="minorEastAsia" w:hAnsiTheme="minorEastAsia" w:cs="Helvetica"/>
          <w:b/>
          <w:bCs/>
          <w:color w:val="000000" w:themeColor="text1"/>
          <w:kern w:val="0"/>
          <w:sz w:val="24"/>
          <w:szCs w:val="24"/>
        </w:rPr>
        <w:t>产权制度改革和要素市场化配置改革取得重大进展</w:t>
      </w:r>
      <w:r w:rsidRPr="00C81F5A">
        <w:rPr>
          <w:rFonts w:asciiTheme="minorEastAsia" w:hAnsiTheme="minorEastAsia" w:cs="Helvetica"/>
          <w:color w:val="000000" w:themeColor="text1"/>
          <w:kern w:val="0"/>
          <w:sz w:val="24"/>
          <w:szCs w:val="24"/>
        </w:rPr>
        <w:t>，公平竞争制度更加健全，更高水平开放型经济新体制基本形成；</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社会文明程度得到新提高</w:t>
      </w:r>
      <w:r w:rsidRPr="00C81F5A">
        <w:rPr>
          <w:rFonts w:asciiTheme="minorEastAsia" w:hAnsiTheme="minorEastAsia" w:cs="Helvetica"/>
          <w:color w:val="000000" w:themeColor="text1"/>
          <w:kern w:val="0"/>
          <w:sz w:val="24"/>
          <w:szCs w:val="24"/>
        </w:rPr>
        <w:t>，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生态文明建设实现新进步</w:t>
      </w:r>
      <w:r w:rsidRPr="00C81F5A">
        <w:rPr>
          <w:rFonts w:asciiTheme="minorEastAsia" w:hAnsiTheme="minorEastAsia" w:cs="Helvetica"/>
          <w:color w:val="000000" w:themeColor="text1"/>
          <w:kern w:val="0"/>
          <w:sz w:val="24"/>
          <w:szCs w:val="24"/>
        </w:rPr>
        <w:t>，国土空间开发保护格局得到优化，生产生活方式绿色转型成效显著，能源资源配置更加合理、利用效率大幅提高，</w:t>
      </w:r>
      <w:r w:rsidRPr="005A4AA7">
        <w:rPr>
          <w:rFonts w:asciiTheme="minorEastAsia" w:hAnsiTheme="minorEastAsia" w:cs="Helvetica"/>
          <w:b/>
          <w:bCs/>
          <w:color w:val="000000" w:themeColor="text1"/>
          <w:kern w:val="0"/>
          <w:sz w:val="24"/>
          <w:szCs w:val="24"/>
        </w:rPr>
        <w:t>主要污染物排放总量持续减少</w:t>
      </w:r>
      <w:r w:rsidRPr="00C81F5A">
        <w:rPr>
          <w:rFonts w:asciiTheme="minorEastAsia" w:hAnsiTheme="minorEastAsia" w:cs="Helvetica"/>
          <w:color w:val="000000" w:themeColor="text1"/>
          <w:kern w:val="0"/>
          <w:sz w:val="24"/>
          <w:szCs w:val="24"/>
        </w:rPr>
        <w:t>，生态环境持续改善，生态安全屏障更加牢固，城乡人居环境明显改善；</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民生福祉达到新水平，实现更加充分更高质量就业</w:t>
      </w:r>
      <w:r w:rsidRPr="00C81F5A">
        <w:rPr>
          <w:rFonts w:asciiTheme="minorEastAsia" w:hAnsiTheme="minorEastAsia" w:cs="Helvetica"/>
          <w:color w:val="000000" w:themeColor="text1"/>
          <w:kern w:val="0"/>
          <w:sz w:val="24"/>
          <w:szCs w:val="24"/>
        </w:rPr>
        <w:t>，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国家治理效能得到新提升</w:t>
      </w:r>
      <w:r w:rsidRPr="00C81F5A">
        <w:rPr>
          <w:rFonts w:asciiTheme="minorEastAsia" w:hAnsiTheme="minorEastAsia" w:cs="Helvetica"/>
          <w:color w:val="000000" w:themeColor="text1"/>
          <w:kern w:val="0"/>
          <w:sz w:val="24"/>
          <w:szCs w:val="24"/>
        </w:rPr>
        <w:t>，社会主义民主法治更加健全，社会公平正义进一步彰显，国家行政体系更加完善，政府作用更好发挥，</w:t>
      </w:r>
      <w:r w:rsidRPr="005A4AA7">
        <w:rPr>
          <w:rFonts w:asciiTheme="minorEastAsia" w:hAnsiTheme="minorEastAsia" w:cs="Helvetica"/>
          <w:b/>
          <w:bCs/>
          <w:color w:val="000000" w:themeColor="text1"/>
          <w:kern w:val="0"/>
          <w:sz w:val="24"/>
          <w:szCs w:val="24"/>
        </w:rPr>
        <w:t>行政效率和公信力显著提升，社会治理特别是基层治理水平明显提高</w:t>
      </w:r>
      <w:r w:rsidRPr="00C81F5A">
        <w:rPr>
          <w:rFonts w:asciiTheme="minorEastAsia" w:hAnsiTheme="minorEastAsia" w:cs="Helvetica"/>
          <w:color w:val="000000" w:themeColor="text1"/>
          <w:kern w:val="0"/>
          <w:sz w:val="24"/>
          <w:szCs w:val="24"/>
        </w:rPr>
        <w:t>，防范化解重大风险体制机制不断健全，突发公共事件应急能力显著增强，自然灾害防御水平明显提升，发展安全保障更加有力，国防和军队现代化迈出重大步伐。</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远景目标 到2035年要实现——</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我国经济实力、科技实力、综合国力将大幅跃升，经济总量和城乡居民人均收入将再迈上新的大台阶，关键核心技术实现重大突破，进入创新型国家前列；</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基本实现新型工业化、信息化、城镇化、农业现代化，建成现代化经济体系；</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基本实现国家治理体系和治理能力现代化，人民平等参与、平等发展权利得到充分保障，基本建成法治国家、法治政府、法治社会；</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lastRenderedPageBreak/>
        <w:t>建成文化强国、教育强国、人才强国、体育强国、健康中国，国民素质和社会文明程度达到新高度，国家文化软实力显著增强；</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广泛形成绿色生产生活方式，碳排放达峰后稳中有降，生态环境根本好转，美丽中国建设目标基本实现；</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形成对外开放新格局，参与国际经济合作和竞争新优势明显增强；</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人均国内生产总值达到中等发达国家水平，中等收入群体显著扩大，基本公共服务实现均等化，城乡区域发展差距和居民生活水平差距显著缩小；</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平安中国建设达到更高水平，基本实现国防和军队现代化；人民生活更加美好，人的全面发展、全体人民共同富裕取得更为明显的实质性进展。</w:t>
      </w:r>
    </w:p>
    <w:p w:rsidR="00C81F5A" w:rsidRPr="00C81F5A" w:rsidRDefault="00C81F5A"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5A4AA7">
        <w:rPr>
          <w:rFonts w:asciiTheme="minorEastAsia" w:hAnsiTheme="minorEastAsia" w:cs="Helvetica"/>
          <w:b/>
          <w:bCs/>
          <w:color w:val="000000" w:themeColor="text1"/>
          <w:kern w:val="0"/>
          <w:sz w:val="24"/>
          <w:szCs w:val="24"/>
        </w:rPr>
        <w:t>全会提出12项重要举措</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坚持创新在我国现代化建设全局中的核心地位</w:t>
      </w:r>
      <w:r w:rsidRPr="00C81F5A">
        <w:rPr>
          <w:rFonts w:asciiTheme="minorEastAsia" w:hAnsiTheme="minorEastAsia" w:cs="Helvetica"/>
          <w:color w:val="000000" w:themeColor="text1"/>
          <w:kern w:val="0"/>
          <w:sz w:val="24"/>
          <w:szCs w:val="24"/>
        </w:rPr>
        <w:t>，把科技自立自强作为国家发展的战略支撑。要强化国家战略科技力量，提升企业技术创新能力，激发人才创新活力，完善科技创新体制机制。</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加快发展现代产业体系，推动经济体系优化升级。</w:t>
      </w:r>
      <w:r w:rsidRPr="00C81F5A">
        <w:rPr>
          <w:rFonts w:asciiTheme="minorEastAsia" w:hAnsiTheme="minorEastAsia" w:cs="Helvetica"/>
          <w:color w:val="000000" w:themeColor="text1"/>
          <w:kern w:val="0"/>
          <w:sz w:val="24"/>
          <w:szCs w:val="24"/>
        </w:rPr>
        <w:t>坚持把发展经济着力点放在实体经济上，坚定不移建设制造强国、质量强国、网络强国、数字中国，推进产业基础高级化、产业链现代化，提高经济质量效益和核心竞争力。</w:t>
      </w:r>
      <w:r w:rsidRPr="005A4AA7">
        <w:rPr>
          <w:rFonts w:asciiTheme="minorEastAsia" w:hAnsiTheme="minorEastAsia" w:cs="Helvetica"/>
          <w:b/>
          <w:bCs/>
          <w:color w:val="000000" w:themeColor="text1"/>
          <w:kern w:val="0"/>
          <w:sz w:val="24"/>
          <w:szCs w:val="24"/>
        </w:rPr>
        <w:t>推进能源革命</w:t>
      </w:r>
      <w:r w:rsidRPr="00C81F5A">
        <w:rPr>
          <w:rFonts w:asciiTheme="minorEastAsia" w:hAnsiTheme="minorEastAsia" w:cs="Helvetica"/>
          <w:color w:val="000000" w:themeColor="text1"/>
          <w:kern w:val="0"/>
          <w:sz w:val="24"/>
          <w:szCs w:val="24"/>
        </w:rPr>
        <w:t>，加快数字化发展。</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形成强大国内市场，构建新发展格局。</w:t>
      </w:r>
      <w:r w:rsidRPr="00C81F5A">
        <w:rPr>
          <w:rFonts w:asciiTheme="minorEastAsia" w:hAnsiTheme="minorEastAsia" w:cs="Helvetica"/>
          <w:color w:val="000000" w:themeColor="text1"/>
          <w:kern w:val="0"/>
          <w:sz w:val="24"/>
          <w:szCs w:val="24"/>
        </w:rPr>
        <w:t>坚持扩大内需这个战略基点，要畅通国内大循环，促进国内国际双循环，全面促进消费，拓展投资空间。</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全面深化改革，构建高水平社会主义市场经济体制。</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优先发展农业农村，全面推进乡村振兴。</w:t>
      </w:r>
      <w:r w:rsidRPr="00C81F5A">
        <w:rPr>
          <w:rFonts w:asciiTheme="minorEastAsia" w:hAnsiTheme="minorEastAsia" w:cs="Helvetica"/>
          <w:color w:val="000000" w:themeColor="text1"/>
          <w:kern w:val="0"/>
          <w:sz w:val="24"/>
          <w:szCs w:val="24"/>
        </w:rPr>
        <w:t>全面实施乡村振兴战略，强化</w:t>
      </w:r>
      <w:r w:rsidRPr="005A4AA7">
        <w:rPr>
          <w:rFonts w:asciiTheme="minorEastAsia" w:hAnsiTheme="minorEastAsia" w:cs="Helvetica"/>
          <w:b/>
          <w:bCs/>
          <w:color w:val="000000" w:themeColor="text1"/>
          <w:kern w:val="0"/>
          <w:sz w:val="24"/>
          <w:szCs w:val="24"/>
        </w:rPr>
        <w:t>以工补农、以城带乡</w:t>
      </w:r>
      <w:r w:rsidRPr="00C81F5A">
        <w:rPr>
          <w:rFonts w:asciiTheme="minorEastAsia" w:hAnsiTheme="minorEastAsia" w:cs="Helvetica"/>
          <w:color w:val="000000" w:themeColor="text1"/>
          <w:kern w:val="0"/>
          <w:sz w:val="24"/>
          <w:szCs w:val="24"/>
        </w:rPr>
        <w:t>，推动形成工农互促、城乡互补、协调发展、共同繁荣的新型工农城乡关系，加快农业农村现代化。</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优化国土空间布局，推进区域协调发展和新型城镇化。</w:t>
      </w:r>
      <w:r w:rsidRPr="00C81F5A">
        <w:rPr>
          <w:rFonts w:asciiTheme="minorEastAsia" w:hAnsiTheme="minorEastAsia" w:cs="Helvetica"/>
          <w:color w:val="000000" w:themeColor="text1"/>
          <w:kern w:val="0"/>
          <w:sz w:val="24"/>
          <w:szCs w:val="24"/>
        </w:rPr>
        <w:t>要构建国土空间开发保护新格局，推动区域协调发展，推进以人为核心的新型城镇化。</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lastRenderedPageBreak/>
        <w:t>——</w:t>
      </w:r>
      <w:r w:rsidRPr="005A4AA7">
        <w:rPr>
          <w:rFonts w:asciiTheme="minorEastAsia" w:hAnsiTheme="minorEastAsia" w:cs="Helvetica"/>
          <w:b/>
          <w:bCs/>
          <w:color w:val="000000" w:themeColor="text1"/>
          <w:kern w:val="0"/>
          <w:sz w:val="24"/>
          <w:szCs w:val="24"/>
        </w:rPr>
        <w:t>繁荣发展文化事业和文化产业，提高国家文化软实力。</w:t>
      </w:r>
      <w:r w:rsidRPr="00C81F5A">
        <w:rPr>
          <w:rFonts w:asciiTheme="minorEastAsia" w:hAnsiTheme="minorEastAsia" w:cs="Helvetica"/>
          <w:color w:val="000000" w:themeColor="text1"/>
          <w:kern w:val="0"/>
          <w:sz w:val="24"/>
          <w:szCs w:val="24"/>
        </w:rPr>
        <w:t>围绕举旗帜、聚民心、育新人、兴文化、展形象的使命任务，促进满足人民文化需求和增强人民精神力量相统一。</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推动绿色发展，促进人与自然和谐共生。</w:t>
      </w:r>
      <w:r w:rsidRPr="00C81F5A">
        <w:rPr>
          <w:rFonts w:asciiTheme="minorEastAsia" w:hAnsiTheme="minorEastAsia" w:cs="Helvetica"/>
          <w:color w:val="000000" w:themeColor="text1"/>
          <w:kern w:val="0"/>
          <w:sz w:val="24"/>
          <w:szCs w:val="24"/>
        </w:rPr>
        <w:t>坚持绿水青山就是金山银山理念，坚持尊重自然、顺应自然、保护自然，坚持节约优先、保护优先、自然恢复为主，守住自然生态安全边界。</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实行高水平对外开放，开拓合作共赢新局面。</w:t>
      </w:r>
      <w:r w:rsidRPr="00C81F5A">
        <w:rPr>
          <w:rFonts w:asciiTheme="minorEastAsia" w:hAnsiTheme="minorEastAsia" w:cs="Helvetica"/>
          <w:color w:val="000000" w:themeColor="text1"/>
          <w:kern w:val="0"/>
          <w:sz w:val="24"/>
          <w:szCs w:val="24"/>
        </w:rPr>
        <w:t>要建设更高水平开放型经济新体制，全面提高对外开放水平，推动贸易和投资自由化便利化，推进贸易创新发展。</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改善人民生活品质，提高社会建设水平。</w:t>
      </w:r>
      <w:r w:rsidRPr="00C81F5A">
        <w:rPr>
          <w:rFonts w:asciiTheme="minorEastAsia" w:hAnsiTheme="minorEastAsia" w:cs="Helvetica"/>
          <w:color w:val="000000" w:themeColor="text1"/>
          <w:kern w:val="0"/>
          <w:sz w:val="24"/>
          <w:szCs w:val="24"/>
        </w:rPr>
        <w:t>要提高人民收入水平，强化就业优先政策，建设高质量教育体系，健全多层次社会保障体系，全面推进健康中国建设，实施积极应对人口老龄化国家战略，加强和创新社会治理。</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统筹发展和安全，建设更高水平的平安中国。</w:t>
      </w:r>
      <w:r w:rsidRPr="00C81F5A">
        <w:rPr>
          <w:rFonts w:asciiTheme="minorEastAsia" w:hAnsiTheme="minorEastAsia" w:cs="Helvetica"/>
          <w:color w:val="000000" w:themeColor="text1"/>
          <w:kern w:val="0"/>
          <w:sz w:val="24"/>
          <w:szCs w:val="24"/>
        </w:rPr>
        <w:t>坚持总体国家安全观，实施国家安全战略，维护和塑造国家安全，统筹传统安全和非传统安全，把安全发展贯穿国家发展各领域和全过程，防范和化解影响我国现代化进程的各种风险，筑牢国家安全屏障。</w:t>
      </w:r>
    </w:p>
    <w:p w:rsidR="00C81F5A" w:rsidRPr="00C81F5A"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w:t>
      </w:r>
      <w:r w:rsidRPr="005A4AA7">
        <w:rPr>
          <w:rFonts w:asciiTheme="minorEastAsia" w:hAnsiTheme="minorEastAsia" w:cs="Helvetica"/>
          <w:b/>
          <w:bCs/>
          <w:color w:val="000000" w:themeColor="text1"/>
          <w:kern w:val="0"/>
          <w:sz w:val="24"/>
          <w:szCs w:val="24"/>
        </w:rPr>
        <w:t>加快国防和军队现代化，实现富国和强军相统一。全面加强练兵备战</w:t>
      </w:r>
      <w:r w:rsidRPr="00C81F5A">
        <w:rPr>
          <w:rFonts w:asciiTheme="minorEastAsia" w:hAnsiTheme="minorEastAsia" w:cs="Helvetica"/>
          <w:color w:val="000000" w:themeColor="text1"/>
          <w:kern w:val="0"/>
          <w:sz w:val="24"/>
          <w:szCs w:val="24"/>
        </w:rPr>
        <w:t>，提高捍卫国家主权、安全、发展利益的战略能力，</w:t>
      </w:r>
      <w:r w:rsidRPr="005A4AA7">
        <w:rPr>
          <w:rFonts w:asciiTheme="minorEastAsia" w:hAnsiTheme="minorEastAsia" w:cs="Helvetica"/>
          <w:b/>
          <w:bCs/>
          <w:color w:val="000000" w:themeColor="text1"/>
          <w:kern w:val="0"/>
          <w:sz w:val="24"/>
          <w:szCs w:val="24"/>
        </w:rPr>
        <w:t>确保二〇二七年实现建军百年奋斗目标</w:t>
      </w:r>
      <w:r w:rsidRPr="00C81F5A">
        <w:rPr>
          <w:rFonts w:asciiTheme="minorEastAsia" w:hAnsiTheme="minorEastAsia" w:cs="Helvetica"/>
          <w:color w:val="000000" w:themeColor="text1"/>
          <w:kern w:val="0"/>
          <w:sz w:val="24"/>
          <w:szCs w:val="24"/>
        </w:rPr>
        <w:t>。</w:t>
      </w:r>
    </w:p>
    <w:p w:rsidR="005A4AA7" w:rsidRDefault="00C81F5A"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C81F5A">
        <w:rPr>
          <w:rFonts w:asciiTheme="minorEastAsia" w:hAnsiTheme="minorEastAsia" w:cs="Helvetica"/>
          <w:color w:val="000000" w:themeColor="text1"/>
          <w:kern w:val="0"/>
          <w:sz w:val="24"/>
          <w:szCs w:val="24"/>
        </w:rPr>
        <w:t>全会强调，实现“十四五”规划和二〇三五年远景目标，必须坚持党的全面领导，充分调动一切积极因素，广泛团结一切可以团结的力量，形成推动发展的强大合力。</w:t>
      </w:r>
    </w:p>
    <w:p w:rsidR="005A4AA7" w:rsidRDefault="005A4AA7" w:rsidP="00FB0B4C">
      <w:pPr>
        <w:widowControl/>
        <w:shd w:val="clear" w:color="auto" w:fill="FAFBFC"/>
        <w:spacing w:beforeLines="25" w:before="78" w:line="360" w:lineRule="auto"/>
        <w:jc w:val="left"/>
        <w:rPr>
          <w:rFonts w:asciiTheme="minorEastAsia" w:hAnsiTheme="minorEastAsia" w:cs="Helvetica"/>
          <w:color w:val="000000" w:themeColor="text1"/>
          <w:kern w:val="0"/>
          <w:sz w:val="24"/>
          <w:szCs w:val="24"/>
        </w:rPr>
      </w:pPr>
    </w:p>
    <w:p w:rsidR="005A4AA7" w:rsidRDefault="005A4AA7" w:rsidP="00FB0B4C">
      <w:pPr>
        <w:widowControl/>
        <w:shd w:val="clear" w:color="auto" w:fill="FAFBFC"/>
        <w:spacing w:beforeLines="25" w:before="78" w:line="360" w:lineRule="auto"/>
        <w:jc w:val="left"/>
        <w:rPr>
          <w:rFonts w:asciiTheme="minorEastAsia" w:hAnsiTheme="minorEastAsia" w:cs="Helvetica"/>
          <w:color w:val="000000" w:themeColor="text1"/>
          <w:kern w:val="0"/>
          <w:sz w:val="24"/>
          <w:szCs w:val="24"/>
        </w:rPr>
      </w:pPr>
    </w:p>
    <w:p w:rsidR="005A4AA7" w:rsidRDefault="005A4AA7" w:rsidP="00FB0B4C">
      <w:pPr>
        <w:widowControl/>
        <w:shd w:val="clear" w:color="auto" w:fill="FAFBFC"/>
        <w:spacing w:beforeLines="25" w:before="78" w:line="360" w:lineRule="auto"/>
        <w:jc w:val="left"/>
        <w:rPr>
          <w:rFonts w:asciiTheme="minorEastAsia" w:hAnsiTheme="minorEastAsia" w:cs="Helvetica"/>
          <w:color w:val="000000" w:themeColor="text1"/>
          <w:kern w:val="0"/>
          <w:sz w:val="24"/>
          <w:szCs w:val="24"/>
        </w:rPr>
      </w:pPr>
    </w:p>
    <w:p w:rsidR="005A4AA7" w:rsidRDefault="005A4AA7" w:rsidP="00FB0B4C">
      <w:pPr>
        <w:widowControl/>
        <w:shd w:val="clear" w:color="auto" w:fill="FAFBFC"/>
        <w:spacing w:beforeLines="25" w:before="78" w:line="360" w:lineRule="auto"/>
        <w:jc w:val="left"/>
        <w:rPr>
          <w:rFonts w:asciiTheme="minorEastAsia" w:hAnsiTheme="minorEastAsia" w:cs="Helvetica"/>
          <w:color w:val="000000" w:themeColor="text1"/>
          <w:kern w:val="0"/>
          <w:sz w:val="24"/>
          <w:szCs w:val="24"/>
        </w:rPr>
      </w:pPr>
    </w:p>
    <w:p w:rsidR="005A4AA7" w:rsidRDefault="005A4AA7" w:rsidP="00FB0B4C">
      <w:pPr>
        <w:widowControl/>
        <w:shd w:val="clear" w:color="auto" w:fill="FAFBFC"/>
        <w:spacing w:beforeLines="25" w:before="78" w:line="360" w:lineRule="auto"/>
        <w:ind w:firstLineChars="200" w:firstLine="480"/>
        <w:jc w:val="left"/>
        <w:rPr>
          <w:rFonts w:asciiTheme="minorEastAsia" w:hAnsiTheme="minorEastAsia" w:cs="Helvetica"/>
          <w:color w:val="000000" w:themeColor="text1"/>
          <w:kern w:val="0"/>
          <w:sz w:val="24"/>
          <w:szCs w:val="24"/>
        </w:rPr>
      </w:pPr>
    </w:p>
    <w:p w:rsidR="005A4AA7" w:rsidRDefault="005A4AA7" w:rsidP="00FB0B4C">
      <w:pPr>
        <w:widowControl/>
        <w:shd w:val="clear" w:color="auto" w:fill="FAFBFC"/>
        <w:spacing w:beforeLines="25" w:before="78" w:line="360" w:lineRule="auto"/>
        <w:rPr>
          <w:rFonts w:asciiTheme="minorEastAsia" w:hAnsiTheme="minorEastAsia" w:cs="Helvetica"/>
          <w:color w:val="000000" w:themeColor="text1"/>
          <w:kern w:val="0"/>
          <w:sz w:val="24"/>
          <w:szCs w:val="24"/>
        </w:rPr>
        <w:sectPr w:rsidR="005A4AA7">
          <w:pgSz w:w="11906" w:h="16838"/>
          <w:pgMar w:top="1440" w:right="1800" w:bottom="1440" w:left="1800" w:header="851" w:footer="992" w:gutter="0"/>
          <w:cols w:space="425"/>
          <w:docGrid w:type="lines" w:linePitch="312"/>
        </w:sectPr>
      </w:pPr>
    </w:p>
    <w:p w:rsidR="00606CDD" w:rsidRPr="00606CDD" w:rsidRDefault="00606CDD" w:rsidP="00606CDD">
      <w:pPr>
        <w:widowControl/>
        <w:shd w:val="clear" w:color="auto" w:fill="FAFBFC"/>
        <w:spacing w:line="360" w:lineRule="auto"/>
        <w:jc w:val="left"/>
        <w:outlineLvl w:val="0"/>
        <w:rPr>
          <w:rFonts w:asciiTheme="minorEastAsia" w:hAnsiTheme="minorEastAsia" w:cs="Helvetica"/>
          <w:b/>
          <w:color w:val="000000" w:themeColor="text1"/>
          <w:kern w:val="36"/>
          <w:sz w:val="32"/>
          <w:szCs w:val="32"/>
        </w:rPr>
      </w:pPr>
      <w:r w:rsidRPr="009A09DC">
        <w:rPr>
          <w:rFonts w:asciiTheme="minorEastAsia" w:hAnsiTheme="minorEastAsia" w:cs="Helvetica"/>
          <w:b/>
          <w:color w:val="000000" w:themeColor="text1"/>
          <w:kern w:val="36"/>
          <w:sz w:val="32"/>
          <w:szCs w:val="32"/>
        </w:rPr>
        <w:lastRenderedPageBreak/>
        <w:t>黄坤明在学习宣传贯彻党的十九届五中全会精神电视电话会议上强调 扎扎实实学习宣传贯彻全会精神 汇聚奋斗“十四五”、奋进新征程的强大力量</w:t>
      </w:r>
    </w:p>
    <w:p w:rsidR="00606CDD" w:rsidRDefault="00606CDD" w:rsidP="00606CDD">
      <w:pPr>
        <w:spacing w:line="360" w:lineRule="auto"/>
        <w:ind w:firstLineChars="200" w:firstLine="480"/>
        <w:rPr>
          <w:rFonts w:asciiTheme="minorEastAsia" w:hAnsiTheme="minorEastAsia" w:cs="Helvetica"/>
          <w:color w:val="000000" w:themeColor="text1"/>
          <w:sz w:val="24"/>
          <w:szCs w:val="24"/>
          <w:shd w:val="clear" w:color="auto" w:fill="FAFBFC"/>
        </w:rPr>
      </w:pPr>
    </w:p>
    <w:p w:rsidR="00606CDD" w:rsidRPr="00D210AE" w:rsidRDefault="00606CDD" w:rsidP="00606CDD">
      <w:pPr>
        <w:spacing w:line="360" w:lineRule="auto"/>
        <w:ind w:firstLineChars="200" w:firstLine="480"/>
        <w:rPr>
          <w:rFonts w:asciiTheme="minorEastAsia" w:hAnsiTheme="minorEastAsia" w:cs="Helvetica"/>
          <w:color w:val="000000" w:themeColor="text1"/>
          <w:sz w:val="24"/>
          <w:szCs w:val="24"/>
          <w:shd w:val="clear" w:color="auto" w:fill="FAFBFC"/>
        </w:rPr>
      </w:pPr>
      <w:r w:rsidRPr="00D210AE">
        <w:rPr>
          <w:rFonts w:asciiTheme="minorEastAsia" w:hAnsiTheme="minorEastAsia" w:cs="Helvetica"/>
          <w:color w:val="000000" w:themeColor="text1"/>
          <w:sz w:val="24"/>
          <w:szCs w:val="24"/>
          <w:shd w:val="clear" w:color="auto" w:fill="FAFBFC"/>
        </w:rPr>
        <w:t>新华社北京10月29日电 10月29日晚，中宣部在京召开学习宣传贯彻党的十九届五中全会精神电视电话会议。中共中央政治局委员、中宣部部长黄坤明出席会议并讲话，强调要全面深入学习领会全会精神，扎扎实实推进学习宣传贯彻工作，汇聚奋斗“十四五”、奋进新征程的强大力量。</w:t>
      </w:r>
    </w:p>
    <w:p w:rsidR="00606CDD" w:rsidRDefault="00606CDD" w:rsidP="00606CDD">
      <w:pPr>
        <w:pStyle w:val="textalign-justify"/>
        <w:shd w:val="clear" w:color="auto" w:fill="FAFBFC"/>
        <w:spacing w:before="0" w:beforeAutospacing="0" w:after="0" w:afterAutospacing="0" w:line="360" w:lineRule="auto"/>
        <w:ind w:firstLineChars="200" w:firstLine="482"/>
        <w:jc w:val="both"/>
        <w:rPr>
          <w:rFonts w:asciiTheme="minorEastAsia" w:eastAsiaTheme="minorEastAsia" w:hAnsiTheme="minorEastAsia" w:cs="Helvetica"/>
          <w:b/>
          <w:color w:val="000000" w:themeColor="text1"/>
        </w:rPr>
      </w:pPr>
      <w:r w:rsidRPr="00401774">
        <w:rPr>
          <w:rFonts w:asciiTheme="minorEastAsia" w:eastAsiaTheme="minorEastAsia" w:hAnsiTheme="minorEastAsia" w:cs="Helvetica"/>
          <w:b/>
          <w:color w:val="000000" w:themeColor="text1"/>
        </w:rPr>
        <w:t>黄坤明指出，这次全会是在全面建成小康社会胜利在望、全面建设社会主义现代化国家新征程即将开启的重要历史时刻召开的一次十分重要的会议。全会审议通过的规划《建议》，充分体现了以习近平同志为核心的党中央谋划未来的远见卓识和继往开来的历史担当，深刻指明了今后一个时期我国发展的指导方针、目标任务、战略举措，对于动员和激励全党全国人民继续抓住用好重要战略机遇期，推动全面建设社会主义现代化国家开好局、起好步，具有重大而深远的意义。</w:t>
      </w:r>
    </w:p>
    <w:p w:rsidR="00606CDD" w:rsidRPr="00606CDD" w:rsidRDefault="00606CDD" w:rsidP="00606CDD">
      <w:pPr>
        <w:pStyle w:val="textalign-justify"/>
        <w:shd w:val="clear" w:color="auto" w:fill="FAFBFC"/>
        <w:spacing w:before="0" w:beforeAutospacing="0" w:after="0" w:afterAutospacing="0" w:line="360" w:lineRule="auto"/>
        <w:ind w:firstLineChars="200" w:firstLine="480"/>
        <w:jc w:val="both"/>
        <w:rPr>
          <w:rFonts w:asciiTheme="minorEastAsia" w:eastAsiaTheme="minorEastAsia" w:hAnsiTheme="minorEastAsia" w:cs="Helvetica"/>
          <w:b/>
          <w:color w:val="000000" w:themeColor="text1"/>
        </w:rPr>
      </w:pPr>
      <w:r w:rsidRPr="00D210AE">
        <w:rPr>
          <w:rFonts w:asciiTheme="minorEastAsia" w:eastAsiaTheme="minorEastAsia" w:hAnsiTheme="minorEastAsia" w:cs="Helvetica"/>
          <w:color w:val="000000" w:themeColor="text1"/>
        </w:rPr>
        <w:t>黄坤明强调，宣传思想战线要立即行动起来，统筹新闻宣传、集中宣讲、理论研究，加大新媒体传播力度和对外宣介力度，生动活泼接地气地宣传好习近平总书记重要讲话精神，展现好“十三五”时期决胜全面小康的决定性成就，阐释好党中央关于当前形势的重大判断和关于推动高质量发展、构建新发展格局等重大部署，用新时代的美好蓝图激励干部群众更加有方向、有信心、有力量地阔步向前。</w:t>
      </w:r>
    </w:p>
    <w:p w:rsidR="00606CDD" w:rsidRDefault="00606CDD" w:rsidP="00606CDD">
      <w:pPr>
        <w:pStyle w:val="1"/>
        <w:shd w:val="clear" w:color="auto" w:fill="FAFBFC"/>
        <w:spacing w:before="0" w:beforeAutospacing="0" w:after="0" w:afterAutospacing="0" w:line="360" w:lineRule="auto"/>
        <w:rPr>
          <w:rFonts w:asciiTheme="minorEastAsia" w:eastAsiaTheme="minorEastAsia" w:hAnsiTheme="minorEastAsia" w:cs="Helvetica"/>
          <w:bCs w:val="0"/>
          <w:color w:val="000000" w:themeColor="text1"/>
          <w:sz w:val="32"/>
          <w:szCs w:val="32"/>
        </w:rPr>
      </w:pPr>
    </w:p>
    <w:p w:rsidR="00B04F77" w:rsidRDefault="00B04F77" w:rsidP="00606CDD">
      <w:pPr>
        <w:pStyle w:val="1"/>
        <w:shd w:val="clear" w:color="auto" w:fill="FAFBFC"/>
        <w:spacing w:before="0" w:beforeAutospacing="0" w:after="0" w:afterAutospacing="0" w:line="360" w:lineRule="auto"/>
        <w:rPr>
          <w:rFonts w:asciiTheme="minorEastAsia" w:eastAsiaTheme="minorEastAsia" w:hAnsiTheme="minorEastAsia" w:cs="Helvetica"/>
          <w:bCs w:val="0"/>
          <w:color w:val="000000" w:themeColor="text1"/>
          <w:sz w:val="32"/>
          <w:szCs w:val="32"/>
        </w:rPr>
      </w:pPr>
    </w:p>
    <w:p w:rsidR="00B04F77" w:rsidRDefault="00B04F77" w:rsidP="00606CDD">
      <w:pPr>
        <w:pStyle w:val="1"/>
        <w:shd w:val="clear" w:color="auto" w:fill="FAFBFC"/>
        <w:spacing w:before="0" w:beforeAutospacing="0" w:after="0" w:afterAutospacing="0" w:line="360" w:lineRule="auto"/>
        <w:rPr>
          <w:rFonts w:asciiTheme="minorEastAsia" w:eastAsiaTheme="minorEastAsia" w:hAnsiTheme="minorEastAsia" w:cs="Helvetica"/>
          <w:bCs w:val="0"/>
          <w:color w:val="000000" w:themeColor="text1"/>
          <w:sz w:val="32"/>
          <w:szCs w:val="32"/>
        </w:rPr>
      </w:pPr>
    </w:p>
    <w:p w:rsidR="00B04F77" w:rsidRDefault="00B04F77" w:rsidP="00606CDD">
      <w:pPr>
        <w:pStyle w:val="1"/>
        <w:shd w:val="clear" w:color="auto" w:fill="FAFBFC"/>
        <w:spacing w:before="0" w:beforeAutospacing="0" w:after="0" w:afterAutospacing="0" w:line="360" w:lineRule="auto"/>
        <w:rPr>
          <w:rFonts w:asciiTheme="minorEastAsia" w:eastAsiaTheme="minorEastAsia" w:hAnsiTheme="minorEastAsia" w:cs="Helvetica"/>
          <w:bCs w:val="0"/>
          <w:color w:val="000000" w:themeColor="text1"/>
          <w:sz w:val="32"/>
          <w:szCs w:val="32"/>
        </w:rPr>
      </w:pPr>
    </w:p>
    <w:p w:rsidR="00B04F77" w:rsidRDefault="00B04F77" w:rsidP="00606CDD">
      <w:pPr>
        <w:pStyle w:val="1"/>
        <w:shd w:val="clear" w:color="auto" w:fill="FAFBFC"/>
        <w:spacing w:before="0" w:beforeAutospacing="0" w:after="0" w:afterAutospacing="0" w:line="360" w:lineRule="auto"/>
        <w:rPr>
          <w:rFonts w:asciiTheme="minorEastAsia" w:eastAsiaTheme="minorEastAsia" w:hAnsiTheme="minorEastAsia" w:cs="Helvetica"/>
          <w:bCs w:val="0"/>
          <w:color w:val="000000" w:themeColor="text1"/>
          <w:sz w:val="32"/>
          <w:szCs w:val="32"/>
        </w:rPr>
      </w:pPr>
    </w:p>
    <w:p w:rsidR="00B04F77" w:rsidRPr="009A5704" w:rsidRDefault="00B04F77" w:rsidP="00606CDD">
      <w:pPr>
        <w:pStyle w:val="1"/>
        <w:shd w:val="clear" w:color="auto" w:fill="FAFBFC"/>
        <w:spacing w:before="0" w:beforeAutospacing="0" w:after="0" w:afterAutospacing="0" w:line="360" w:lineRule="auto"/>
        <w:rPr>
          <w:rFonts w:asciiTheme="minorEastAsia" w:eastAsiaTheme="minorEastAsia" w:hAnsiTheme="minorEastAsia" w:cs="Helvetica"/>
          <w:bCs w:val="0"/>
          <w:color w:val="000000" w:themeColor="text1"/>
          <w:sz w:val="32"/>
          <w:szCs w:val="32"/>
        </w:rPr>
      </w:pPr>
    </w:p>
    <w:p w:rsidR="009A5704" w:rsidRPr="009A5704" w:rsidRDefault="009A5704" w:rsidP="00401774">
      <w:pPr>
        <w:pStyle w:val="1"/>
        <w:shd w:val="clear" w:color="auto" w:fill="FAFBFC"/>
        <w:spacing w:before="0" w:beforeAutospacing="0" w:after="0" w:afterAutospacing="0" w:line="360" w:lineRule="auto"/>
        <w:ind w:firstLineChars="200" w:firstLine="643"/>
        <w:rPr>
          <w:rFonts w:asciiTheme="minorEastAsia" w:eastAsiaTheme="minorEastAsia" w:hAnsiTheme="minorEastAsia" w:cs="Helvetica"/>
          <w:bCs w:val="0"/>
          <w:color w:val="000000" w:themeColor="text1"/>
          <w:sz w:val="32"/>
          <w:szCs w:val="32"/>
        </w:rPr>
      </w:pPr>
      <w:r w:rsidRPr="009A5704">
        <w:rPr>
          <w:rFonts w:asciiTheme="minorEastAsia" w:eastAsiaTheme="minorEastAsia" w:hAnsiTheme="minorEastAsia" w:cs="Helvetica"/>
          <w:bCs w:val="0"/>
          <w:color w:val="000000" w:themeColor="text1"/>
          <w:sz w:val="32"/>
          <w:szCs w:val="32"/>
        </w:rPr>
        <w:lastRenderedPageBreak/>
        <w:t>“一次具有全局性、历史性意义的重要会议”——中共中央举行新闻发布会解读党的十九届五中全会精神</w:t>
      </w:r>
    </w:p>
    <w:p w:rsidR="009A5704" w:rsidRPr="009A5704" w:rsidRDefault="009A5704" w:rsidP="00401774">
      <w:pPr>
        <w:pStyle w:val="1"/>
        <w:shd w:val="clear" w:color="auto" w:fill="FAFBFC"/>
        <w:spacing w:before="0" w:beforeAutospacing="0" w:after="0" w:afterAutospacing="0" w:line="360" w:lineRule="auto"/>
        <w:ind w:firstLineChars="200" w:firstLine="482"/>
        <w:jc w:val="center"/>
        <w:rPr>
          <w:rFonts w:asciiTheme="minorEastAsia" w:eastAsiaTheme="minorEastAsia" w:hAnsiTheme="minorEastAsia" w:cs="Helvetica"/>
          <w:bCs w:val="0"/>
          <w:color w:val="000000" w:themeColor="text1"/>
          <w:sz w:val="24"/>
          <w:szCs w:val="24"/>
        </w:rPr>
      </w:pPr>
      <w:r w:rsidRPr="009A5704">
        <w:rPr>
          <w:rStyle w:val="header-site-logo-txt"/>
          <w:rFonts w:asciiTheme="minorEastAsia" w:eastAsiaTheme="minorEastAsia" w:hAnsiTheme="minorEastAsia" w:cs="Helvetica"/>
          <w:color w:val="000000" w:themeColor="text1"/>
          <w:sz w:val="24"/>
          <w:szCs w:val="24"/>
          <w:shd w:val="clear" w:color="auto" w:fill="FAFBFC"/>
        </w:rPr>
        <w:t>新华社</w:t>
      </w:r>
      <w:r w:rsidRPr="009A5704">
        <w:rPr>
          <w:rStyle w:val="header-site-time"/>
          <w:rFonts w:asciiTheme="minorEastAsia" w:eastAsiaTheme="minorEastAsia" w:hAnsiTheme="minorEastAsia" w:cs="Helvetica"/>
          <w:color w:val="000000" w:themeColor="text1"/>
          <w:sz w:val="24"/>
          <w:szCs w:val="24"/>
          <w:shd w:val="clear" w:color="auto" w:fill="FAFBFC"/>
        </w:rPr>
        <w:t>2020-10-31</w:t>
      </w:r>
    </w:p>
    <w:p w:rsidR="00401774" w:rsidRDefault="0040177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新华社北京10月30日电 中国共产党第十九届中央委员会第五次全体会议，于2020年10月26日至29日在北京举行。全会审议通过了《中共中央关于制定国民经济和社会发展第十四个五年规划和二〇三五年远景目标的建议》。</w:t>
      </w:r>
    </w:p>
    <w:p w:rsidR="009A5704" w:rsidRPr="0040177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中共中央于10月30日上午举行新闻发布会，介绍党的十九届五中全会精神。</w:t>
      </w:r>
    </w:p>
    <w:p w:rsidR="009A5704" w:rsidRPr="009A5704" w:rsidRDefault="009A5704"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401774">
        <w:rPr>
          <w:rFonts w:asciiTheme="minorEastAsia" w:hAnsiTheme="minorEastAsia" w:cs="Helvetica"/>
          <w:b/>
          <w:bCs/>
          <w:color w:val="000000" w:themeColor="text1"/>
          <w:kern w:val="0"/>
          <w:sz w:val="24"/>
          <w:szCs w:val="24"/>
        </w:rPr>
        <w:t>规划《建议》在习近平总书记亲自领导下制定</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“这次全会是在我国将进入新发展阶段、实现中华民族伟大复兴正处在关键时期召开的一次具有全局性、历史性意义的重要会议。”中央宣传部分管日常工作的副部长王晓晖在介绍全会重大意义时指出。</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王晓晖说，全会最重要的成果，就是审议通过了《中共中央关于制定国民经济和社会发展第十四个五年规划和二〇三五年远景目标的建议》。规划《建议》是开启全面建设社会主义现代化国家新征程、向第二个百年奋斗目标进军的纲领性文件，是今后5年乃至更长时期我国经济社会发展的行动指南。</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中央财经委员会办公室分管日常工作的副主任韩文秀说，规划《建议》是在习近平总书记亲自领导下制定的。</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他介绍说，今年3月，中共中央政治局决定党的十九届五中全会审议“十四五”规划建议，成立了文件起草组，由习近平总书记担任组长，李克强、王沪宁、韩正同志担任副组长。7个月来，习近平总书记先后主持召开两次中央政治局会议、三次中央政治局常委会会议、两次起草组会议，研究审议规划《建议》稿的总体框架、基本思路、指导原则和重要内容。习近平总书记发表一系列重要讲话，作出很多重要的批示指示，为规划《建议》稿的起草把握大方向、确定大思路、提出大战略。习近平总书记亲力亲为，多次到地方和基层深入调研，亲自听取社会各界的意见和建议，多次亲自修改审定文件稿，进行战略谋划，倾注了大量心血，确保了规划《建议》稿的起草得以高质量完成。</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lastRenderedPageBreak/>
        <w:t>韩文秀说，规划《建议》的一个重要特点是坚持发扬民主、开门问策、集思广益。“这次征求意见范围之大、参与人数之多、形式之多样，是前所未有的。规划《建议》的制定是我国社会主义民主的生动实践，是科学决策、民主决策的重要体现。”</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“规划《建议》的核心要义体现在三个‘新’上，就是新发展阶段、新发展理念、新发展格局。”韩文秀强调。</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他介绍，规划《建议》的起草主要把握五条原则：一是处理好继承和创新的关系，做好“两个一百年”奋斗目标有机衔接。二是处理好政府和市场的关系，更好发挥我国的制度优势。三是处理好开放和自主的关系，更好地统筹国内国际两个大局。四是处理好发展和安全的关系，确保不发生影响现代化进程的系统性风险。五是处理好战略和战术的关系，做到既高瞻远瞩又务实管用。</w:t>
      </w:r>
    </w:p>
    <w:p w:rsidR="009A5704" w:rsidRPr="009A5704" w:rsidRDefault="009A5704"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401774">
        <w:rPr>
          <w:rFonts w:asciiTheme="minorEastAsia" w:hAnsiTheme="minorEastAsia" w:cs="Helvetica"/>
          <w:b/>
          <w:bCs/>
          <w:color w:val="000000" w:themeColor="text1"/>
          <w:kern w:val="0"/>
          <w:sz w:val="24"/>
          <w:szCs w:val="24"/>
        </w:rPr>
        <w:t>实现2035年远景目标三件事情特别重要</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全会提出了到2035年基本实现社会主义现代化远景目标。韩文秀说，规划《建议》把“十四五”发展作为重点，同时对2035年远景目标进行展望。这有利于明确前进方向，凝聚社会共识，把短期、中期、长期发展目标衔接协调统一起来，增强战略一致性。</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“关键还是要练好内功，立足于社会主义初级阶段的基本国情，着力办好中国自己的事。我们要办的事很多，千头万绪，有三件事情特别重要，就是改革、开放、创新。”他说。</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国家发展和改革委员会党组成员、副主任，国家统计局党组书记、局长宁吉喆说，“十四五”中国经济社会发展的主要目标，可以概括为“六个新”：经济发展取得新成效，改革开放迈出新步伐，社会文明程度得到新提高，生态文明建设实现新进步，民生福祉达到新水平，国家治理效能得到新提升。</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宁吉喆表示，在党中央、国务院的领导下，国家发展改革委将按照五中全会的精神，认真做好制定国家“十四五”规划纲要有关工作，根据规划《建议》确定的大方向、大战略，在认真测算的基础上提出相应的量化目标和具体指标，推动经济实现量的合理增长和质的稳步提升，为全面建设社会主义现代化国家开好局、起好步。</w:t>
      </w:r>
    </w:p>
    <w:p w:rsidR="009A5704" w:rsidRPr="009A5704" w:rsidRDefault="009A5704"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401774">
        <w:rPr>
          <w:rFonts w:asciiTheme="minorEastAsia" w:hAnsiTheme="minorEastAsia" w:cs="Helvetica"/>
          <w:b/>
          <w:bCs/>
          <w:color w:val="000000" w:themeColor="text1"/>
          <w:kern w:val="0"/>
          <w:sz w:val="24"/>
          <w:szCs w:val="24"/>
        </w:rPr>
        <w:lastRenderedPageBreak/>
        <w:t>扎实推动共同富裕</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顺应亿万群众的期盼，规划《建议》对增进民生福祉、改善人民生活品质提出了一些重要要求和重大举措。</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宁吉喆说，在就业方面，将强化就业优先政策，扩大就业容量，完善重点群体就业支持体系，实现更充分更高质量的就业；在收入方面，将提高人民收入水平，多渠道增加城乡居民收入，保持居民收入与经济增长基本同步；在教育方面，将建设高质量教育体系，推动义务教育均衡发展和城乡一体化，促进全民受教育程度不断提升；在文化体育方面，将广泛开展群众性文化活动，广泛开展全民健身运动；在健康方面，将全面推进健康中国建设，加快优质医疗资源扩容和区域均衡布局，使卫生健康体系更加完善；在养老方面，将实施积极应对人口老龄化国家战略，促进人口长期均衡发展，健全基本养老服务体系；在社保方面，将健全覆盖全民、统筹城乡、公平统一、可持续的多层次社会保障体系。</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规划《建议》首次把全体人民共同富裕取得更为明显的实质性进展作为远景目标提出，引人关注。</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宁吉喆说，“十四五”时期将按照规划《建议》的要求，扎实推动共同富裕，坚持按劳分配为主体、多种分配方式并存，提高劳动报酬在初次分配中的比重，健全工资合理增长机制，着力提高低收入群体的收入，扩大中等收入群体；完善按要素分配政策制度，增加中低收入群体的要素收入；完善再分配机制，加大税收、社保、转移支付等调节力度和精准性；发挥第三次分配的作用，发展慈善事业。</w:t>
      </w:r>
    </w:p>
    <w:p w:rsidR="009A5704" w:rsidRPr="009A5704" w:rsidRDefault="009A5704"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401774">
        <w:rPr>
          <w:rFonts w:asciiTheme="minorEastAsia" w:hAnsiTheme="minorEastAsia" w:cs="Helvetica"/>
          <w:b/>
          <w:bCs/>
          <w:color w:val="000000" w:themeColor="text1"/>
          <w:kern w:val="0"/>
          <w:sz w:val="24"/>
          <w:szCs w:val="24"/>
        </w:rPr>
        <w:t>坚持创新在现代化建设全局中的核心地位</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科学技术部党组书记、部长王志刚说，中国进入新的发展阶段，需要新的发展理念，构建新的发展格局。规划《建议》中提出坚持创新在我国现代化建设全局中的核心地位，把科技自立自强作为国家发展的战略支撑，摆在各项规划任务的首位，进行专章部署。</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“这是我们党编制五年规划建议历史上的第一次，也是以习近平同志为核心的党中央把握世界发展大势、立足当前、着眼长远作出的战略布局。”他说。</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lastRenderedPageBreak/>
        <w:t>王志刚表示，面向未来，我们要增强创新的自信心，抢抓新一轮科技革命和产业变革的重大机遇，面向世界科技前沿、面向经济主战场、面向国家重大需求、面向人民生命健康，加快走出一条从人才强、科技强到产业强、经济强、国家强的创新发展新路径，加快跻身创新型国家前列和建设世界科技强国。</w:t>
      </w:r>
    </w:p>
    <w:p w:rsidR="009A5704" w:rsidRPr="009A5704" w:rsidRDefault="009A5704"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401774">
        <w:rPr>
          <w:rFonts w:asciiTheme="minorEastAsia" w:hAnsiTheme="minorEastAsia" w:cs="Helvetica"/>
          <w:b/>
          <w:bCs/>
          <w:color w:val="000000" w:themeColor="text1"/>
          <w:kern w:val="0"/>
          <w:sz w:val="24"/>
          <w:szCs w:val="24"/>
        </w:rPr>
        <w:t>构建新发展格局是主动作为、长期战略</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韩文秀说，构建新发展格局在规划《建议》中具有纲举目张的作用。提出构建以国内大循环为主体、国内国际双循环相互促进的新发展格局，是我们党对经济发展客观规律的正确把握和实践运用。这是主动作为，不是被动应对；是长期战略，不是权宜之计。</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“新发展格局强调的是国内国际双循环，不是国内经济的单循环。国内循环也是建立在国内统一大市场基础上的大循环，不是每个地方都搞自我小循环。”他说。</w:t>
      </w:r>
    </w:p>
    <w:p w:rsidR="009A5704" w:rsidRPr="009A5704" w:rsidRDefault="009A5704"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401774">
        <w:rPr>
          <w:rFonts w:asciiTheme="minorEastAsia" w:hAnsiTheme="minorEastAsia" w:cs="Helvetica"/>
          <w:b/>
          <w:bCs/>
          <w:color w:val="000000" w:themeColor="text1"/>
          <w:kern w:val="0"/>
          <w:sz w:val="24"/>
          <w:szCs w:val="24"/>
        </w:rPr>
        <w:t>从战略和全局上对文化建设规划设计</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王晓晖说，全会对文化建设高度重视，从战略和全局上作了规划和设计。其中，最重要的，就是明确提出到2035年建成文化强国。这是党的十七届六中全会提出建设社会主义文化强国以来，党中央首次明确了建成文化强国的具体时间表。</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王晓晖说，规划《建议》还专门用一个部分对文化建设进行部署，提出今后5年文化建设的基本思路，部署了三个方面的重点任务：一是提高社会文明程度，二是提升公共文化服务水平，三是健全现代文化产业体系。</w:t>
      </w:r>
    </w:p>
    <w:p w:rsidR="009A5704" w:rsidRPr="009A5704" w:rsidRDefault="009A5704" w:rsidP="00FB0B4C">
      <w:pPr>
        <w:widowControl/>
        <w:shd w:val="clear" w:color="auto" w:fill="FAFBFC"/>
        <w:spacing w:beforeLines="25" w:before="78" w:line="360" w:lineRule="auto"/>
        <w:ind w:firstLineChars="200" w:firstLine="482"/>
        <w:rPr>
          <w:rFonts w:asciiTheme="minorEastAsia" w:hAnsiTheme="minorEastAsia" w:cs="Helvetica"/>
          <w:color w:val="000000" w:themeColor="text1"/>
          <w:kern w:val="0"/>
          <w:sz w:val="24"/>
          <w:szCs w:val="24"/>
        </w:rPr>
      </w:pPr>
      <w:r w:rsidRPr="00401774">
        <w:rPr>
          <w:rFonts w:asciiTheme="minorEastAsia" w:hAnsiTheme="minorEastAsia" w:cs="Helvetica"/>
          <w:b/>
          <w:bCs/>
          <w:color w:val="000000" w:themeColor="text1"/>
          <w:kern w:val="0"/>
          <w:sz w:val="24"/>
          <w:szCs w:val="24"/>
        </w:rPr>
        <w:t>坚持党的全面领导、加强党中央集中统一领导是“十四五”经济社会发展必须遵循的首要原则</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中央政策研究室主任江金权说，全会着重强调坚持党的全面领导、加强党中央集中统一领导，而且作为“十四五”经济社会发展必须遵循的首要原则来加以强调，因为坚持党的全面领导、加强党中央集中统一领导是实现“十四五”时期经济社会发展目标最重要的保证。办好中国的事情关键在党，由中国共产党来领导中华民族伟大复兴事业，是历史和人民的选择，具有充分的历史依据、理论依据、现实依据。</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lastRenderedPageBreak/>
        <w:t>江金权说，“十四五”时期乃至更长时期，我国经济社会发展将面临极其复杂的国际形势，要破解许多难题，会面临一系列风险挑战。越是这样，就越离不开中国共产党这个指引方向的指南针、凝心聚力的主心骨、社会稳定的压舱石，就越要坚持和加强党的全面领导。</w:t>
      </w:r>
    </w:p>
    <w:p w:rsidR="009A5704" w:rsidRPr="009A5704" w:rsidRDefault="009A5704" w:rsidP="00FB0B4C">
      <w:pPr>
        <w:widowControl/>
        <w:shd w:val="clear" w:color="auto" w:fill="FAFBFC"/>
        <w:spacing w:beforeLines="25" w:before="78" w:line="360" w:lineRule="auto"/>
        <w:ind w:firstLineChars="200" w:firstLine="480"/>
        <w:rPr>
          <w:rFonts w:asciiTheme="minorEastAsia" w:hAnsiTheme="minorEastAsia" w:cs="Helvetica"/>
          <w:color w:val="000000" w:themeColor="text1"/>
          <w:kern w:val="0"/>
          <w:sz w:val="24"/>
          <w:szCs w:val="24"/>
        </w:rPr>
      </w:pPr>
      <w:r w:rsidRPr="009A5704">
        <w:rPr>
          <w:rFonts w:asciiTheme="minorEastAsia" w:hAnsiTheme="minorEastAsia" w:cs="Helvetica"/>
          <w:color w:val="000000" w:themeColor="text1"/>
          <w:kern w:val="0"/>
          <w:sz w:val="24"/>
          <w:szCs w:val="24"/>
        </w:rPr>
        <w:t>30日举行的新闻发布会，是首场中共中央新闻发布会。中央宣传部副部长、国务院新闻办公室主任徐麟说，建立中共中央新闻发布制度，是在中国特色社会主义进入新时代的历史条件下，适应形势发展和时代要求，坚持和加强党的全面领导、提高党的治国理政能力的重要制度安排和制度创新。（记者安蓓 陈炜伟）</w:t>
      </w:r>
    </w:p>
    <w:p w:rsidR="009A5704" w:rsidRPr="009A5704" w:rsidRDefault="009A5704" w:rsidP="009A5704">
      <w:pPr>
        <w:widowControl/>
        <w:shd w:val="clear" w:color="auto" w:fill="FAFBFC"/>
        <w:spacing w:before="100" w:beforeAutospacing="1" w:after="100" w:afterAutospacing="1" w:line="360" w:lineRule="auto"/>
        <w:ind w:firstLineChars="200" w:firstLine="480"/>
        <w:rPr>
          <w:rFonts w:asciiTheme="minorEastAsia" w:hAnsiTheme="minorEastAsia" w:cs="Helvetica"/>
          <w:color w:val="000000" w:themeColor="text1"/>
          <w:kern w:val="0"/>
          <w:sz w:val="24"/>
          <w:szCs w:val="24"/>
        </w:rPr>
      </w:pPr>
    </w:p>
    <w:p w:rsidR="00401774" w:rsidRDefault="00401774" w:rsidP="009A5704">
      <w:pPr>
        <w:spacing w:line="360" w:lineRule="auto"/>
        <w:ind w:firstLineChars="200" w:firstLine="480"/>
        <w:rPr>
          <w:rFonts w:asciiTheme="minorEastAsia" w:hAnsiTheme="minorEastAsia"/>
          <w:sz w:val="24"/>
          <w:szCs w:val="24"/>
        </w:rPr>
      </w:pPr>
    </w:p>
    <w:sectPr w:rsidR="00401774" w:rsidSect="00AB2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A8" w:rsidRDefault="005A04A8" w:rsidP="005A4AA7">
      <w:r>
        <w:separator/>
      </w:r>
    </w:p>
  </w:endnote>
  <w:endnote w:type="continuationSeparator" w:id="0">
    <w:p w:rsidR="005A04A8" w:rsidRDefault="005A04A8" w:rsidP="005A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A8" w:rsidRDefault="005A04A8" w:rsidP="005A4AA7">
      <w:r>
        <w:separator/>
      </w:r>
    </w:p>
  </w:footnote>
  <w:footnote w:type="continuationSeparator" w:id="0">
    <w:p w:rsidR="005A04A8" w:rsidRDefault="005A04A8" w:rsidP="005A4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BC"/>
    <w:rsid w:val="000A7DAD"/>
    <w:rsid w:val="000E4AE0"/>
    <w:rsid w:val="00141493"/>
    <w:rsid w:val="001F5068"/>
    <w:rsid w:val="00223B7D"/>
    <w:rsid w:val="003272E9"/>
    <w:rsid w:val="003714EB"/>
    <w:rsid w:val="00401774"/>
    <w:rsid w:val="0041198C"/>
    <w:rsid w:val="00456575"/>
    <w:rsid w:val="005870FB"/>
    <w:rsid w:val="005A04A8"/>
    <w:rsid w:val="005A4AA7"/>
    <w:rsid w:val="00606CDD"/>
    <w:rsid w:val="00695DA1"/>
    <w:rsid w:val="007E49F7"/>
    <w:rsid w:val="00845EFC"/>
    <w:rsid w:val="008D5A4D"/>
    <w:rsid w:val="009A09DC"/>
    <w:rsid w:val="009A5704"/>
    <w:rsid w:val="009E2909"/>
    <w:rsid w:val="00A56563"/>
    <w:rsid w:val="00AB218E"/>
    <w:rsid w:val="00AB6F03"/>
    <w:rsid w:val="00AC60F1"/>
    <w:rsid w:val="00AD4474"/>
    <w:rsid w:val="00AF149C"/>
    <w:rsid w:val="00B04F77"/>
    <w:rsid w:val="00C81F5A"/>
    <w:rsid w:val="00D210AE"/>
    <w:rsid w:val="00D226E5"/>
    <w:rsid w:val="00D464BC"/>
    <w:rsid w:val="00D55FA2"/>
    <w:rsid w:val="00E057C3"/>
    <w:rsid w:val="00E366A9"/>
    <w:rsid w:val="00ED6542"/>
    <w:rsid w:val="00EF2D7F"/>
    <w:rsid w:val="00F57685"/>
    <w:rsid w:val="00FB0B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D22B6-8D09-4C8C-A433-D1C034CB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8E"/>
    <w:pPr>
      <w:widowControl w:val="0"/>
      <w:jc w:val="both"/>
    </w:pPr>
  </w:style>
  <w:style w:type="paragraph" w:styleId="1">
    <w:name w:val="heading 1"/>
    <w:basedOn w:val="a"/>
    <w:link w:val="10"/>
    <w:uiPriority w:val="9"/>
    <w:qFormat/>
    <w:rsid w:val="00D464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464BC"/>
    <w:rPr>
      <w:rFonts w:ascii="宋体" w:eastAsia="宋体" w:hAnsi="宋体" w:cs="宋体"/>
      <w:b/>
      <w:bCs/>
      <w:kern w:val="36"/>
      <w:sz w:val="48"/>
      <w:szCs w:val="48"/>
    </w:rPr>
  </w:style>
  <w:style w:type="paragraph" w:customStyle="1" w:styleId="textalign-justify">
    <w:name w:val="text_align-justify"/>
    <w:basedOn w:val="a"/>
    <w:rsid w:val="00D464BC"/>
    <w:pPr>
      <w:widowControl/>
      <w:spacing w:before="100" w:beforeAutospacing="1" w:after="100" w:afterAutospacing="1"/>
      <w:jc w:val="left"/>
    </w:pPr>
    <w:rPr>
      <w:rFonts w:ascii="宋体" w:eastAsia="宋体" w:hAnsi="宋体" w:cs="宋体"/>
      <w:kern w:val="0"/>
      <w:sz w:val="24"/>
      <w:szCs w:val="24"/>
    </w:rPr>
  </w:style>
  <w:style w:type="paragraph" w:customStyle="1" w:styleId="textalign-center">
    <w:name w:val="text_align-center"/>
    <w:basedOn w:val="a"/>
    <w:rsid w:val="009A09D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A09DC"/>
    <w:rPr>
      <w:b/>
      <w:bCs/>
    </w:rPr>
  </w:style>
  <w:style w:type="character" w:customStyle="1" w:styleId="apple-converted-space">
    <w:name w:val="apple-converted-space"/>
    <w:basedOn w:val="a0"/>
    <w:rsid w:val="00C81F5A"/>
  </w:style>
  <w:style w:type="paragraph" w:styleId="a4">
    <w:name w:val="header"/>
    <w:basedOn w:val="a"/>
    <w:link w:val="a5"/>
    <w:uiPriority w:val="99"/>
    <w:unhideWhenUsed/>
    <w:rsid w:val="005A4A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A4AA7"/>
    <w:rPr>
      <w:sz w:val="18"/>
      <w:szCs w:val="18"/>
    </w:rPr>
  </w:style>
  <w:style w:type="paragraph" w:styleId="a6">
    <w:name w:val="footer"/>
    <w:basedOn w:val="a"/>
    <w:link w:val="a7"/>
    <w:uiPriority w:val="99"/>
    <w:unhideWhenUsed/>
    <w:rsid w:val="005A4AA7"/>
    <w:pPr>
      <w:tabs>
        <w:tab w:val="center" w:pos="4153"/>
        <w:tab w:val="right" w:pos="8306"/>
      </w:tabs>
      <w:snapToGrid w:val="0"/>
      <w:jc w:val="left"/>
    </w:pPr>
    <w:rPr>
      <w:sz w:val="18"/>
      <w:szCs w:val="18"/>
    </w:rPr>
  </w:style>
  <w:style w:type="character" w:customStyle="1" w:styleId="a7">
    <w:name w:val="页脚 字符"/>
    <w:basedOn w:val="a0"/>
    <w:link w:val="a6"/>
    <w:uiPriority w:val="99"/>
    <w:rsid w:val="005A4AA7"/>
    <w:rPr>
      <w:sz w:val="18"/>
      <w:szCs w:val="18"/>
    </w:rPr>
  </w:style>
  <w:style w:type="character" w:customStyle="1" w:styleId="header-site-logo-txt">
    <w:name w:val="header-site-logo-txt"/>
    <w:basedOn w:val="a0"/>
    <w:rsid w:val="009A5704"/>
  </w:style>
  <w:style w:type="character" w:customStyle="1" w:styleId="header-site-time">
    <w:name w:val="header-site-time"/>
    <w:basedOn w:val="a0"/>
    <w:rsid w:val="009A5704"/>
  </w:style>
  <w:style w:type="paragraph" w:styleId="a8">
    <w:name w:val="Normal (Web)"/>
    <w:basedOn w:val="a"/>
    <w:uiPriority w:val="99"/>
    <w:unhideWhenUsed/>
    <w:rsid w:val="00E366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061">
      <w:bodyDiv w:val="1"/>
      <w:marLeft w:val="0"/>
      <w:marRight w:val="0"/>
      <w:marTop w:val="0"/>
      <w:marBottom w:val="0"/>
      <w:divBdr>
        <w:top w:val="none" w:sz="0" w:space="0" w:color="auto"/>
        <w:left w:val="none" w:sz="0" w:space="0" w:color="auto"/>
        <w:bottom w:val="none" w:sz="0" w:space="0" w:color="auto"/>
        <w:right w:val="none" w:sz="0" w:space="0" w:color="auto"/>
      </w:divBdr>
    </w:div>
    <w:div w:id="191765075">
      <w:bodyDiv w:val="1"/>
      <w:marLeft w:val="0"/>
      <w:marRight w:val="0"/>
      <w:marTop w:val="0"/>
      <w:marBottom w:val="0"/>
      <w:divBdr>
        <w:top w:val="none" w:sz="0" w:space="0" w:color="auto"/>
        <w:left w:val="none" w:sz="0" w:space="0" w:color="auto"/>
        <w:bottom w:val="none" w:sz="0" w:space="0" w:color="auto"/>
        <w:right w:val="none" w:sz="0" w:space="0" w:color="auto"/>
      </w:divBdr>
    </w:div>
    <w:div w:id="282620774">
      <w:bodyDiv w:val="1"/>
      <w:marLeft w:val="0"/>
      <w:marRight w:val="0"/>
      <w:marTop w:val="0"/>
      <w:marBottom w:val="0"/>
      <w:divBdr>
        <w:top w:val="none" w:sz="0" w:space="0" w:color="auto"/>
        <w:left w:val="none" w:sz="0" w:space="0" w:color="auto"/>
        <w:bottom w:val="none" w:sz="0" w:space="0" w:color="auto"/>
        <w:right w:val="none" w:sz="0" w:space="0" w:color="auto"/>
      </w:divBdr>
    </w:div>
    <w:div w:id="295525511">
      <w:bodyDiv w:val="1"/>
      <w:marLeft w:val="0"/>
      <w:marRight w:val="0"/>
      <w:marTop w:val="0"/>
      <w:marBottom w:val="0"/>
      <w:divBdr>
        <w:top w:val="none" w:sz="0" w:space="0" w:color="auto"/>
        <w:left w:val="none" w:sz="0" w:space="0" w:color="auto"/>
        <w:bottom w:val="none" w:sz="0" w:space="0" w:color="auto"/>
        <w:right w:val="none" w:sz="0" w:space="0" w:color="auto"/>
      </w:divBdr>
    </w:div>
    <w:div w:id="323970737">
      <w:bodyDiv w:val="1"/>
      <w:marLeft w:val="0"/>
      <w:marRight w:val="0"/>
      <w:marTop w:val="0"/>
      <w:marBottom w:val="0"/>
      <w:divBdr>
        <w:top w:val="none" w:sz="0" w:space="0" w:color="auto"/>
        <w:left w:val="none" w:sz="0" w:space="0" w:color="auto"/>
        <w:bottom w:val="none" w:sz="0" w:space="0" w:color="auto"/>
        <w:right w:val="none" w:sz="0" w:space="0" w:color="auto"/>
      </w:divBdr>
    </w:div>
    <w:div w:id="450634137">
      <w:bodyDiv w:val="1"/>
      <w:marLeft w:val="0"/>
      <w:marRight w:val="0"/>
      <w:marTop w:val="0"/>
      <w:marBottom w:val="0"/>
      <w:divBdr>
        <w:top w:val="none" w:sz="0" w:space="0" w:color="auto"/>
        <w:left w:val="none" w:sz="0" w:space="0" w:color="auto"/>
        <w:bottom w:val="none" w:sz="0" w:space="0" w:color="auto"/>
        <w:right w:val="none" w:sz="0" w:space="0" w:color="auto"/>
      </w:divBdr>
    </w:div>
    <w:div w:id="694311630">
      <w:bodyDiv w:val="1"/>
      <w:marLeft w:val="0"/>
      <w:marRight w:val="0"/>
      <w:marTop w:val="0"/>
      <w:marBottom w:val="0"/>
      <w:divBdr>
        <w:top w:val="none" w:sz="0" w:space="0" w:color="auto"/>
        <w:left w:val="none" w:sz="0" w:space="0" w:color="auto"/>
        <w:bottom w:val="none" w:sz="0" w:space="0" w:color="auto"/>
        <w:right w:val="none" w:sz="0" w:space="0" w:color="auto"/>
      </w:divBdr>
    </w:div>
    <w:div w:id="851990662">
      <w:bodyDiv w:val="1"/>
      <w:marLeft w:val="0"/>
      <w:marRight w:val="0"/>
      <w:marTop w:val="0"/>
      <w:marBottom w:val="0"/>
      <w:divBdr>
        <w:top w:val="none" w:sz="0" w:space="0" w:color="auto"/>
        <w:left w:val="none" w:sz="0" w:space="0" w:color="auto"/>
        <w:bottom w:val="none" w:sz="0" w:space="0" w:color="auto"/>
        <w:right w:val="none" w:sz="0" w:space="0" w:color="auto"/>
      </w:divBdr>
    </w:div>
    <w:div w:id="1305499621">
      <w:bodyDiv w:val="1"/>
      <w:marLeft w:val="0"/>
      <w:marRight w:val="0"/>
      <w:marTop w:val="0"/>
      <w:marBottom w:val="0"/>
      <w:divBdr>
        <w:top w:val="none" w:sz="0" w:space="0" w:color="auto"/>
        <w:left w:val="none" w:sz="0" w:space="0" w:color="auto"/>
        <w:bottom w:val="none" w:sz="0" w:space="0" w:color="auto"/>
        <w:right w:val="none" w:sz="0" w:space="0" w:color="auto"/>
      </w:divBdr>
    </w:div>
    <w:div w:id="1593856039">
      <w:bodyDiv w:val="1"/>
      <w:marLeft w:val="0"/>
      <w:marRight w:val="0"/>
      <w:marTop w:val="0"/>
      <w:marBottom w:val="0"/>
      <w:divBdr>
        <w:top w:val="none" w:sz="0" w:space="0" w:color="auto"/>
        <w:left w:val="none" w:sz="0" w:space="0" w:color="auto"/>
        <w:bottom w:val="none" w:sz="0" w:space="0" w:color="auto"/>
        <w:right w:val="none" w:sz="0" w:space="0" w:color="auto"/>
      </w:divBdr>
    </w:div>
    <w:div w:id="1711958425">
      <w:bodyDiv w:val="1"/>
      <w:marLeft w:val="0"/>
      <w:marRight w:val="0"/>
      <w:marTop w:val="0"/>
      <w:marBottom w:val="0"/>
      <w:divBdr>
        <w:top w:val="none" w:sz="0" w:space="0" w:color="auto"/>
        <w:left w:val="none" w:sz="0" w:space="0" w:color="auto"/>
        <w:bottom w:val="none" w:sz="0" w:space="0" w:color="auto"/>
        <w:right w:val="none" w:sz="0" w:space="0" w:color="auto"/>
      </w:divBdr>
    </w:div>
    <w:div w:id="17696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1962</Words>
  <Characters>11187</Characters>
  <Application>Microsoft Office Word</Application>
  <DocSecurity>0</DocSecurity>
  <Lines>93</Lines>
  <Paragraphs>26</Paragraphs>
  <ScaleCrop>false</ScaleCrop>
  <Company>Microsoft</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dc:creator>
  <cp:lastModifiedBy>Administrator</cp:lastModifiedBy>
  <cp:revision>2</cp:revision>
  <dcterms:created xsi:type="dcterms:W3CDTF">2020-12-08T07:55:00Z</dcterms:created>
  <dcterms:modified xsi:type="dcterms:W3CDTF">2020-12-08T07:55:00Z</dcterms:modified>
</cp:coreProperties>
</file>